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Default="000E3E23" w:rsidP="000E3E23">
      <w:pPr>
        <w:pStyle w:val="a5"/>
      </w:pPr>
      <w:r>
        <w:rPr>
          <w:shd w:val="clear" w:color="auto" w:fill="FFFFFF"/>
        </w:rPr>
        <w:t>ПРАВИЛА ПО МИНИ-БАСКЕТБОЛУ ДЛЯ 5-7 КЛАССОВ.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Команды.</w:t>
      </w:r>
      <w:r>
        <w:br/>
      </w:r>
      <w:r>
        <w:br/>
      </w:r>
      <w:r>
        <w:rPr>
          <w:shd w:val="clear" w:color="auto" w:fill="FFFFFF"/>
        </w:rPr>
        <w:t>Каждая команда состоит из 5 игроков на площадке, 5 запасных и тренера. Один из игроков - капитан команды. Все игроки одной команды должны быть в одинаковой форме с номерами от 4 до 15.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Время игры.</w:t>
      </w:r>
      <w:r>
        <w:br/>
      </w:r>
      <w:r>
        <w:br/>
      </w:r>
      <w:r>
        <w:rPr>
          <w:shd w:val="clear" w:color="auto" w:fill="FFFFFF"/>
        </w:rPr>
        <w:t>Игра состоит из двух половин по 20 минут с перерывом для отдыха 10 минут. Каждая половина состоит из 2 периодов по 10 минут с переры</w:t>
      </w:r>
      <w:r>
        <w:rPr>
          <w:shd w:val="clear" w:color="auto" w:fill="FFFFFF"/>
        </w:rPr>
        <w:softHyphen/>
        <w:t>вом 2 минуты между ними.</w:t>
      </w:r>
      <w:r>
        <w:br/>
      </w:r>
      <w:r>
        <w:br/>
      </w:r>
      <w:r>
        <w:rPr>
          <w:shd w:val="clear" w:color="auto" w:fill="FFFFFF"/>
        </w:rPr>
        <w:t>Секундометрист останавливает время, когда: фол, спорный мяч, тайм-аут, травма.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Счет игры.</w:t>
      </w:r>
      <w:r>
        <w:br/>
      </w:r>
      <w:r>
        <w:br/>
      </w:r>
      <w:r>
        <w:rPr>
          <w:shd w:val="clear" w:color="auto" w:fill="FFFFFF"/>
        </w:rPr>
        <w:t>Мяч считается результативным, когда он попадает в кольцо и оста</w:t>
      </w:r>
      <w:r>
        <w:rPr>
          <w:shd w:val="clear" w:color="auto" w:fill="FFFFFF"/>
        </w:rPr>
        <w:softHyphen/>
        <w:t>ется или проходит сквозь корзину.</w:t>
      </w:r>
      <w:r>
        <w:br/>
      </w:r>
      <w:r>
        <w:br/>
      </w:r>
      <w:r>
        <w:rPr>
          <w:shd w:val="clear" w:color="auto" w:fill="FFFFFF"/>
        </w:rPr>
        <w:t>Попадание мяча в корзину с игры - 2 очка, попадание мяча в кор</w:t>
      </w:r>
      <w:r>
        <w:rPr>
          <w:shd w:val="clear" w:color="auto" w:fill="FFFFFF"/>
        </w:rPr>
        <w:softHyphen/>
        <w:t>зину при штрафном броске - I очко.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Ничья.</w:t>
      </w:r>
      <w:r>
        <w:br/>
      </w:r>
      <w:r>
        <w:br/>
      </w:r>
      <w:r>
        <w:rPr>
          <w:shd w:val="clear" w:color="auto" w:fill="FFFFFF"/>
        </w:rPr>
        <w:t>Матч считается ничейным, если счет игры после четвертого перио</w:t>
      </w:r>
      <w:r>
        <w:rPr>
          <w:shd w:val="clear" w:color="auto" w:fill="FFFFFF"/>
        </w:rPr>
        <w:softHyphen/>
        <w:t>да равный. Дополнительное время в мини-баскетболе исключается.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Замены.</w:t>
      </w:r>
      <w:r>
        <w:br/>
      </w:r>
      <w:r>
        <w:br/>
      </w:r>
      <w:r>
        <w:rPr>
          <w:shd w:val="clear" w:color="auto" w:fill="FFFFFF"/>
        </w:rPr>
        <w:t>Каждый игрок должен играть 2 полных периода и быть запасным других 2 периода, если он не получил травму или 5 фолов.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Спорный бросок.</w:t>
      </w:r>
      <w:r>
        <w:br/>
      </w:r>
      <w:r>
        <w:br/>
      </w:r>
      <w:r>
        <w:rPr>
          <w:shd w:val="clear" w:color="auto" w:fill="FFFFFF"/>
        </w:rPr>
        <w:t>Судья подбрасывает мяч вертикально вверх между двумя соперни</w:t>
      </w:r>
      <w:r>
        <w:rPr>
          <w:shd w:val="clear" w:color="auto" w:fill="FFFFFF"/>
        </w:rPr>
        <w:softHyphen/>
        <w:t>ками в одном из кругов площадки. Спорный бросок назначается, когда: начало игры, спорный мяч, обоюдный фол.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Действия с мячом.</w:t>
      </w:r>
      <w:r>
        <w:br/>
      </w:r>
      <w:r>
        <w:br/>
      </w:r>
      <w:r>
        <w:rPr>
          <w:shd w:val="clear" w:color="auto" w:fill="FFFFFF"/>
        </w:rPr>
        <w:t>В мини-баскетболе мяч играется руками.</w:t>
      </w:r>
      <w:r>
        <w:br/>
      </w:r>
      <w:r>
        <w:br/>
      </w:r>
      <w:r>
        <w:rPr>
          <w:shd w:val="clear" w:color="auto" w:fill="FFFFFF"/>
        </w:rPr>
        <w:t>Разрешается: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010275" cy="5829300"/>
            <wp:effectExtent l="19050" t="0" r="9525" b="0"/>
            <wp:docPr id="1" name="Рисунок 1" descr="http://podelise.ru/tw_files2/urls_525/2/d-1738/7z-docs/1_html_m4240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ise.ru/tw_files2/urls_525/2/d-1738/7z-docs/1_html_m424045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  <w:shd w:val="clear" w:color="auto" w:fill="FFFFFF"/>
        </w:rPr>
        <w:t>Нарушения.</w:t>
      </w:r>
      <w:r>
        <w:br/>
      </w:r>
      <w:r>
        <w:br/>
      </w:r>
      <w:r>
        <w:rPr>
          <w:shd w:val="clear" w:color="auto" w:fill="FFFFFF"/>
        </w:rPr>
        <w:t>Нарушением является несоблюдение Правил игры.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715000" cy="6267450"/>
            <wp:effectExtent l="19050" t="0" r="0" b="0"/>
            <wp:docPr id="2" name="Рисунок 2" descr="http://podelise.ru/tw_files2/urls_525/2/d-1738/7z-docs/1_html_m1121e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ise.ru/tw_files2/urls_525/2/d-1738/7z-docs/1_html_m1121ef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br/>
      </w:r>
      <w:r>
        <w:rPr>
          <w:b/>
          <w:bCs/>
          <w:shd w:val="clear" w:color="auto" w:fill="FFFFFF"/>
        </w:rPr>
        <w:t>Правило трех секунд.</w:t>
      </w:r>
      <w:r>
        <w:br/>
      </w:r>
      <w:r>
        <w:br/>
      </w:r>
      <w:r>
        <w:rPr>
          <w:shd w:val="clear" w:color="auto" w:fill="FFFFFF"/>
        </w:rPr>
        <w:t>Игрок не должен оставаться в трехсекундной зоне соперника более 3 секунд.</w:t>
      </w:r>
      <w:r>
        <w:br/>
      </w:r>
      <w:r>
        <w:br/>
      </w:r>
      <w:r>
        <w:rPr>
          <w:shd w:val="clear" w:color="auto" w:fill="FFFFFF"/>
        </w:rPr>
        <w:t>Наказание: мяч передается соперникам для введения его из-за пределов площадки</w:t>
      </w:r>
      <w:proofErr w:type="gramStart"/>
      <w:r>
        <w:br/>
      </w:r>
      <w:r>
        <w:br/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0" cy="3171825"/>
            <wp:effectExtent l="19050" t="0" r="0" b="0"/>
            <wp:wrapSquare wrapText="bothSides"/>
            <wp:docPr id="4" name="Рисунок 2" descr="http://podelise.ru/tw_files2/urls_525/2/d-1738/7z-docs/1_html_m34b01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ise.ru/tw_files2/urls_525/2/d-1738/7z-docs/1_html_m34b0199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br w:type="textWrapping" w:clear="left"/>
      </w:r>
      <w:r>
        <w:rPr>
          <w:b/>
          <w:bCs/>
          <w:shd w:val="clear" w:color="auto" w:fill="FFFFFF"/>
        </w:rPr>
        <w:t>П</w:t>
      </w:r>
      <w:proofErr w:type="gramEnd"/>
      <w:r>
        <w:rPr>
          <w:b/>
          <w:bCs/>
          <w:shd w:val="clear" w:color="auto" w:fill="FFFFFF"/>
        </w:rPr>
        <w:t>ять секунд.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Мяч, возвращенный в тыловую зону.</w:t>
      </w:r>
      <w:r>
        <w:br/>
      </w:r>
      <w:r>
        <w:br/>
      </w:r>
      <w:r>
        <w:rPr>
          <w:shd w:val="clear" w:color="auto" w:fill="FFFFFF"/>
        </w:rPr>
        <w:t>Не разрешается передавать мяч из зоны нападения в тыловую зону площадки.</w:t>
      </w:r>
      <w:r>
        <w:br/>
      </w:r>
      <w:r>
        <w:br/>
      </w:r>
      <w:r>
        <w:rPr>
          <w:b/>
          <w:bCs/>
          <w:i/>
          <w:iCs/>
          <w:shd w:val="clear" w:color="auto" w:fill="FFFFFF"/>
        </w:rPr>
        <w:t>В этом случае: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мяч передается соперникам для введения его в игру из-за боковой линии в центральной части площадки.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Фолы.</w:t>
      </w:r>
      <w:r>
        <w:br/>
      </w:r>
      <w:r>
        <w:br/>
      </w:r>
      <w:r>
        <w:rPr>
          <w:shd w:val="clear" w:color="auto" w:fill="FFFFFF"/>
        </w:rPr>
        <w:t>Фол - нарушение Правил игры</w:t>
      </w:r>
      <w:r>
        <w:br/>
      </w:r>
      <w:r>
        <w:br/>
      </w:r>
      <w:r>
        <w:br/>
      </w:r>
      <w:r>
        <w:rPr>
          <w:shd w:val="clear" w:color="auto" w:fill="FFFFFF"/>
        </w:rPr>
        <w:t>Наказания:</w:t>
      </w:r>
      <w:r>
        <w:br/>
      </w:r>
      <w:r>
        <w:br/>
      </w:r>
      <w:r>
        <w:rPr>
          <w:shd w:val="clear" w:color="auto" w:fill="FFFFFF"/>
        </w:rPr>
        <w:t>1. Мяч передается соперникам для введения его в игру из-за пределов площадки.</w:t>
      </w:r>
      <w:r>
        <w:br/>
      </w:r>
      <w:r>
        <w:br/>
      </w:r>
      <w:r>
        <w:rPr>
          <w:shd w:val="clear" w:color="auto" w:fill="FFFFFF"/>
        </w:rPr>
        <w:t>2. Мяч передается соперникам для двух штрафных бросков.</w:t>
      </w:r>
      <w:r>
        <w:br/>
      </w:r>
      <w:r>
        <w:br/>
      </w:r>
      <w:r>
        <w:rPr>
          <w:shd w:val="clear" w:color="auto" w:fill="FFFFFF"/>
        </w:rPr>
        <w:t>3. Мяч передается соперникам для двух штрафных бросков и введения его в игру из-за боковой линии в центре.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Пять фолов игрока.</w:t>
      </w:r>
      <w:r>
        <w:br/>
      </w:r>
      <w:r>
        <w:br/>
      </w:r>
      <w:r>
        <w:rPr>
          <w:shd w:val="clear" w:color="auto" w:fill="FFFFFF"/>
        </w:rPr>
        <w:t>Игрок, получивший 5 фолов, автоматически выбывает из игры. Вместо него играет запасной игрок.</w:t>
      </w:r>
      <w:r>
        <w:br/>
      </w:r>
      <w:r>
        <w:lastRenderedPageBreak/>
        <w:br/>
      </w:r>
      <w:r>
        <w:rPr>
          <w:b/>
          <w:bCs/>
          <w:shd w:val="clear" w:color="auto" w:fill="FFFFFF"/>
        </w:rPr>
        <w:t>Штрафные броски.</w:t>
      </w:r>
      <w:r>
        <w:br/>
      </w:r>
      <w:r>
        <w:br/>
      </w:r>
      <w:r>
        <w:rPr>
          <w:shd w:val="clear" w:color="auto" w:fill="FFFFFF"/>
        </w:rPr>
        <w:t>Штрафные броски могут выполняться из любого места в пределах полукруга, не переступая линии.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6105525" cy="4371975"/>
            <wp:effectExtent l="19050" t="0" r="9525" b="0"/>
            <wp:docPr id="3" name="Рисунок 3" descr="http://podelise.ru/tw_files2/urls_525/2/d-1738/7z-docs/1_html_143ec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elise.ru/tw_files2/urls_525/2/d-1738/7z-docs/1_html_143ecc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Секретарь и секундометрист.</w:t>
      </w:r>
      <w:r>
        <w:br/>
      </w:r>
      <w:r>
        <w:br/>
      </w:r>
      <w:r>
        <w:rPr>
          <w:shd w:val="clear" w:color="auto" w:fill="FFFFFF"/>
        </w:rPr>
        <w:t>Секретарь - ответственный за Протокол игры. Секундометрист ответственный за контроль игрового времени.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Судьи в мини-баскетболе.</w:t>
      </w:r>
      <w:r>
        <w:br/>
      </w:r>
      <w:r>
        <w:br/>
      </w:r>
      <w:r>
        <w:rPr>
          <w:shd w:val="clear" w:color="auto" w:fill="FFFFFF"/>
        </w:rPr>
        <w:t>В мини-баскетболе два судьи проводят игру согласно Правилам.</w:t>
      </w:r>
    </w:p>
    <w:sectPr w:rsidR="00EA12B0" w:rsidSect="000E3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E23"/>
    <w:rsid w:val="000E3E23"/>
    <w:rsid w:val="00197813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E23"/>
  </w:style>
  <w:style w:type="paragraph" w:styleId="a3">
    <w:name w:val="Balloon Text"/>
    <w:basedOn w:val="a"/>
    <w:link w:val="a4"/>
    <w:uiPriority w:val="99"/>
    <w:semiHidden/>
    <w:unhideWhenUsed/>
    <w:rsid w:val="000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3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2013-10-21T17:10:00Z</dcterms:created>
  <dcterms:modified xsi:type="dcterms:W3CDTF">2013-10-21T17:12:00Z</dcterms:modified>
</cp:coreProperties>
</file>